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2C7" w:rsidRDefault="00BB22C7" w:rsidP="00BB22C7">
      <w:pPr>
        <w:spacing w:after="0" w:line="240" w:lineRule="auto"/>
        <w:ind w:right="-24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15"/>
          <w:kern w:val="36"/>
          <w:sz w:val="32"/>
          <w:szCs w:val="32"/>
          <w:lang w:eastAsia="ru-RU"/>
        </w:rPr>
      </w:pPr>
      <w:r w:rsidRPr="00BB22C7">
        <w:rPr>
          <w:rFonts w:ascii="Times New Roman" w:eastAsia="Times New Roman" w:hAnsi="Times New Roman" w:cs="Times New Roman"/>
          <w:b/>
          <w:bCs/>
          <w:color w:val="000000"/>
          <w:spacing w:val="-15"/>
          <w:kern w:val="36"/>
          <w:sz w:val="32"/>
          <w:szCs w:val="32"/>
          <w:lang w:eastAsia="ru-RU"/>
        </w:rPr>
        <w:t>Пример заполнения расчета по налогу на прибыль за девять месяцев 2017 года для налогового агента</w:t>
      </w:r>
    </w:p>
    <w:p w:rsidR="00232397" w:rsidRPr="00BB22C7" w:rsidRDefault="00232397" w:rsidP="00BB22C7">
      <w:pPr>
        <w:spacing w:after="0" w:line="240" w:lineRule="auto"/>
        <w:ind w:right="-24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15"/>
          <w:kern w:val="36"/>
          <w:sz w:val="32"/>
          <w:szCs w:val="32"/>
          <w:lang w:eastAsia="ru-RU"/>
        </w:rPr>
      </w:pPr>
    </w:p>
    <w:p w:rsidR="00BB22C7" w:rsidRDefault="00BB22C7" w:rsidP="00BB22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BB22C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Когда понадобится: </w:t>
      </w:r>
      <w:r w:rsidRPr="00BB22C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если в отчетном периоде организация выступала налоговым агентом. Например, выплачивала дивиденды организациям-учредителям.</w:t>
      </w:r>
    </w:p>
    <w:p w:rsidR="00232397" w:rsidRDefault="00232397" w:rsidP="00BB22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</w:p>
    <w:p w:rsidR="00232397" w:rsidRPr="00BB22C7" w:rsidRDefault="00232397" w:rsidP="00BB22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BB22C7">
        <w:rPr>
          <w:rFonts w:ascii="Arial" w:eastAsia="Times New Roman" w:hAnsi="Arial" w:cs="Arial"/>
          <w:noProof/>
          <w:color w:val="2B79D9"/>
          <w:sz w:val="21"/>
          <w:szCs w:val="21"/>
          <w:lang w:eastAsia="ru-RU"/>
        </w:rPr>
        <w:drawing>
          <wp:inline distT="0" distB="0" distL="0" distR="0" wp14:anchorId="34CCA05F" wp14:editId="29313647">
            <wp:extent cx="6350000" cy="8277225"/>
            <wp:effectExtent l="0" t="0" r="0" b="9525"/>
            <wp:docPr id="1" name="-741654" descr="http://www.1gl.ru/system/content/image/6/1/-741654/">
              <a:hlinkClick xmlns:a="http://schemas.openxmlformats.org/drawingml/2006/main" r:id="rId6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41654" descr="http://www.1gl.ru/system/content/image/6/1/-741654/">
                      <a:hlinkClick r:id="rId6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382" cy="827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C7" w:rsidRPr="00BB22C7" w:rsidRDefault="00BB22C7" w:rsidP="00BB22C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22C7">
        <w:rPr>
          <w:rFonts w:ascii="Arial" w:eastAsia="Times New Roman" w:hAnsi="Arial" w:cs="Arial"/>
          <w:noProof/>
          <w:color w:val="2B79D9"/>
          <w:sz w:val="21"/>
          <w:szCs w:val="21"/>
          <w:lang w:eastAsia="ru-RU"/>
        </w:rPr>
        <w:lastRenderedPageBreak/>
        <w:drawing>
          <wp:inline distT="0" distB="0" distL="0" distR="0" wp14:anchorId="6AECDC88" wp14:editId="4F29E2C0">
            <wp:extent cx="6818610" cy="9563100"/>
            <wp:effectExtent l="0" t="0" r="0" b="0"/>
            <wp:docPr id="2" name="-741656" descr="http://www.1gl.ru/system/content/image/6/1/-741656/">
              <a:hlinkClick xmlns:a="http://schemas.openxmlformats.org/drawingml/2006/main" r:id="rId8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41656" descr="http://www.1gl.ru/system/content/image/6/1/-741656/">
                      <a:hlinkClick r:id="rId8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752" cy="956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B22C7">
        <w:rPr>
          <w:rFonts w:ascii="Arial" w:eastAsia="Times New Roman" w:hAnsi="Arial" w:cs="Arial"/>
          <w:noProof/>
          <w:color w:val="2B79D9"/>
          <w:sz w:val="21"/>
          <w:szCs w:val="21"/>
          <w:lang w:eastAsia="ru-RU"/>
        </w:rPr>
        <w:lastRenderedPageBreak/>
        <w:drawing>
          <wp:inline distT="0" distB="0" distL="0" distR="0" wp14:anchorId="1BD54CB6" wp14:editId="356F0FDD">
            <wp:extent cx="6924719" cy="9391650"/>
            <wp:effectExtent l="0" t="0" r="0" b="0"/>
            <wp:docPr id="3" name="-741658" descr="http://www.1gl.ru/system/content/image/6/1/-741658/">
              <a:hlinkClick xmlns:a="http://schemas.openxmlformats.org/drawingml/2006/main" r:id="rId10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41658" descr="http://www.1gl.ru/system/content/image/6/1/-741658/">
                      <a:hlinkClick r:id="rId10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251" cy="939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2C7">
        <w:rPr>
          <w:rFonts w:ascii="Arial" w:eastAsia="Times New Roman" w:hAnsi="Arial" w:cs="Arial"/>
          <w:noProof/>
          <w:color w:val="2B79D9"/>
          <w:sz w:val="21"/>
          <w:szCs w:val="21"/>
          <w:lang w:eastAsia="ru-RU"/>
        </w:rPr>
        <w:lastRenderedPageBreak/>
        <w:drawing>
          <wp:inline distT="0" distB="0" distL="0" distR="0" wp14:anchorId="60ECACF8" wp14:editId="4E5ECCF1">
            <wp:extent cx="5604793" cy="3390900"/>
            <wp:effectExtent l="0" t="0" r="0" b="0"/>
            <wp:docPr id="4" name="-741660" descr="http://www.1gl.ru/system/content/image/6/1/-741660/">
              <a:hlinkClick xmlns:a="http://schemas.openxmlformats.org/drawingml/2006/main" r:id="rId12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41660" descr="http://www.1gl.ru/system/content/image/6/1/-741660/">
                      <a:hlinkClick r:id="rId12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980" cy="339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2C7">
        <w:rPr>
          <w:rFonts w:ascii="Arial" w:eastAsia="Times New Roman" w:hAnsi="Arial" w:cs="Arial"/>
          <w:noProof/>
          <w:color w:val="2B79D9"/>
          <w:sz w:val="21"/>
          <w:szCs w:val="21"/>
          <w:lang w:eastAsia="ru-RU"/>
        </w:rPr>
        <w:lastRenderedPageBreak/>
        <w:drawing>
          <wp:inline distT="0" distB="0" distL="0" distR="0" wp14:anchorId="72B4918A" wp14:editId="56220006">
            <wp:extent cx="6216673" cy="8734425"/>
            <wp:effectExtent l="0" t="0" r="0" b="0"/>
            <wp:docPr id="5" name="-741662" descr="http://www.1gl.ru/system/content/image/6/1/-741662/">
              <a:hlinkClick xmlns:a="http://schemas.openxmlformats.org/drawingml/2006/main" r:id="rId14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41662" descr="http://www.1gl.ru/system/content/image/6/1/-741662/">
                      <a:hlinkClick r:id="rId14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373" cy="873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C7" w:rsidRPr="00BB22C7" w:rsidRDefault="00BB22C7" w:rsidP="00BB22C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BB22C7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F0033B" w:rsidRDefault="00232397"/>
    <w:sectPr w:rsidR="00F0033B" w:rsidSect="00BB22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9600C"/>
    <w:multiLevelType w:val="multilevel"/>
    <w:tmpl w:val="127C8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EF5"/>
    <w:rsid w:val="00232397"/>
    <w:rsid w:val="00580223"/>
    <w:rsid w:val="00922EF5"/>
    <w:rsid w:val="00BB22C7"/>
    <w:rsid w:val="00ED3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3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3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83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7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25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784122">
                      <w:marLeft w:val="0"/>
                      <w:marRight w:val="270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285423">
                      <w:marLeft w:val="0"/>
                      <w:marRight w:val="27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4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5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21765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37094">
                  <w:marLeft w:val="0"/>
                  <w:marRight w:val="-13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04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134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10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5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0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8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66770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0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1gl.ru/system/content/image/6/1/-741657/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://www.1gl.ru/system/content/image/6/1/-741661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1gl.ru/system/content/image/6/1/-741655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1gl.ru/system/content/image/6/1/-741659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1gl.ru/system/content/image/6/1/-74166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</Words>
  <Characters>229</Characters>
  <Application>Microsoft Office Word</Application>
  <DocSecurity>0</DocSecurity>
  <Lines>6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ирина</cp:lastModifiedBy>
  <cp:revision>2</cp:revision>
  <dcterms:created xsi:type="dcterms:W3CDTF">2017-11-17T09:39:00Z</dcterms:created>
  <dcterms:modified xsi:type="dcterms:W3CDTF">2017-11-17T09:39:00Z</dcterms:modified>
</cp:coreProperties>
</file>