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A17" w:rsidRPr="00492A17" w:rsidRDefault="00492A17" w:rsidP="00492A17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45"/>
          <w:lang w:eastAsia="ru-RU"/>
        </w:rPr>
      </w:pPr>
      <w:r w:rsidRPr="00492A17"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32"/>
          <w:szCs w:val="45"/>
          <w:lang w:eastAsia="ru-RU"/>
        </w:rPr>
        <w:t>Пример заполнения декларации по налогу на прибыль за январь–сентябрь 2017 года (убыток)</w:t>
      </w:r>
    </w:p>
    <w:p w:rsidR="005F5A28" w:rsidRDefault="005F5A28" w:rsidP="00492A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</w:pPr>
    </w:p>
    <w:p w:rsidR="005F5A28" w:rsidRDefault="00492A17" w:rsidP="00492A1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</w:pPr>
      <w:r w:rsidRPr="00492A17">
        <w:rPr>
          <w:rFonts w:ascii="Times New Roman" w:eastAsia="Times New Roman" w:hAnsi="Times New Roman" w:cs="Times New Roman"/>
          <w:b/>
          <w:bCs/>
          <w:color w:val="000000"/>
          <w:sz w:val="24"/>
          <w:szCs w:val="21"/>
          <w:lang w:eastAsia="ru-RU"/>
        </w:rPr>
        <w:t>Когда понадобится: </w:t>
      </w:r>
      <w:r w:rsidRPr="00492A17"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  <w:t>когда организация получит убыток за отчетный период.</w:t>
      </w:r>
      <w:r w:rsidR="005F5A28" w:rsidRPr="005F5A28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t xml:space="preserve"> </w:t>
      </w:r>
    </w:p>
    <w:p w:rsidR="00492A17" w:rsidRPr="00492A17" w:rsidRDefault="005F5A28" w:rsidP="00492A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1"/>
          <w:lang w:eastAsia="ru-RU"/>
        </w:rPr>
      </w:pPr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drawing>
          <wp:inline distT="0" distB="0" distL="0" distR="0" wp14:anchorId="141AA0F6" wp14:editId="5C9DB197">
            <wp:extent cx="6625503" cy="8505825"/>
            <wp:effectExtent l="0" t="0" r="0" b="0"/>
            <wp:docPr id="1" name="-741793" descr="http://www.1gl.ru/system/content/image/6/1/-741793/">
              <a:hlinkClick xmlns:a="http://schemas.openxmlformats.org/drawingml/2006/main" r:id="rId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93" descr="http://www.1gl.ru/system/content/image/6/1/-741793/">
                      <a:hlinkClick r:id="rId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66" cy="85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33B" w:rsidRPr="005F5A28" w:rsidRDefault="00492A17" w:rsidP="005F5A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lastRenderedPageBreak/>
        <w:drawing>
          <wp:inline distT="0" distB="0" distL="0" distR="0" wp14:anchorId="15A7B8C4" wp14:editId="5E67E4FC">
            <wp:extent cx="6741029" cy="9496425"/>
            <wp:effectExtent l="0" t="0" r="3175" b="0"/>
            <wp:docPr id="2" name="-741795" descr="http://www.1gl.ru/system/content/image/6/1/-741795/">
              <a:hlinkClick xmlns:a="http://schemas.openxmlformats.org/drawingml/2006/main" r:id="rId8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95" descr="http://www.1gl.ru/system/content/image/6/1/-741795/">
                      <a:hlinkClick r:id="rId8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878" cy="9497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lastRenderedPageBreak/>
        <w:drawing>
          <wp:inline distT="0" distB="0" distL="0" distR="0" wp14:anchorId="52C887B7" wp14:editId="720B4E18">
            <wp:extent cx="6648450" cy="9773222"/>
            <wp:effectExtent l="0" t="0" r="0" b="0"/>
            <wp:docPr id="3" name="-741797" descr="http://www.1gl.ru/system/content/image/6/1/-741797/">
              <a:hlinkClick xmlns:a="http://schemas.openxmlformats.org/drawingml/2006/main" r:id="rId10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97" descr="http://www.1gl.ru/system/content/image/6/1/-741797/">
                      <a:hlinkClick r:id="rId10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049" cy="977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lastRenderedPageBreak/>
        <w:drawing>
          <wp:inline distT="0" distB="0" distL="0" distR="0" wp14:anchorId="36BFEE06" wp14:editId="7C1B2708">
            <wp:extent cx="6627779" cy="9734550"/>
            <wp:effectExtent l="0" t="0" r="1905" b="0"/>
            <wp:docPr id="4" name="-741799" descr="http://www.1gl.ru/system/content/image/6/1/-741799/">
              <a:hlinkClick xmlns:a="http://schemas.openxmlformats.org/drawingml/2006/main" r:id="rId12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799" descr="http://www.1gl.ru/system/content/image/6/1/-741799/">
                      <a:hlinkClick r:id="rId12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46" cy="97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lastRenderedPageBreak/>
        <w:drawing>
          <wp:inline distT="0" distB="0" distL="0" distR="0" wp14:anchorId="38B5495B" wp14:editId="1DCBEDD2">
            <wp:extent cx="6834282" cy="9943880"/>
            <wp:effectExtent l="0" t="0" r="0" b="0"/>
            <wp:docPr id="5" name="-741801" descr="http://www.1gl.ru/system/content/image/6/1/-741801/">
              <a:hlinkClick xmlns:a="http://schemas.openxmlformats.org/drawingml/2006/main" r:id="rId14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801" descr="http://www.1gl.ru/system/content/image/6/1/-741801/">
                      <a:hlinkClick r:id="rId14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358" cy="994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lastRenderedPageBreak/>
        <w:drawing>
          <wp:inline distT="0" distB="0" distL="0" distR="0" wp14:anchorId="336F48E3" wp14:editId="4F4BFDC3">
            <wp:extent cx="6992086" cy="10182225"/>
            <wp:effectExtent l="0" t="0" r="0" b="0"/>
            <wp:docPr id="6" name="-741803" descr="http://www.1gl.ru/system/content/image/6/1/-741803/">
              <a:hlinkClick xmlns:a="http://schemas.openxmlformats.org/drawingml/2006/main" r:id="rId16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803" descr="http://www.1gl.ru/system/content/image/6/1/-741803/">
                      <a:hlinkClick r:id="rId16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026" cy="1018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lastRenderedPageBreak/>
        <w:drawing>
          <wp:inline distT="0" distB="0" distL="0" distR="0" wp14:anchorId="3152FEC1" wp14:editId="5803EE94">
            <wp:extent cx="6854757" cy="10067925"/>
            <wp:effectExtent l="0" t="0" r="3810" b="0"/>
            <wp:docPr id="7" name="-741805" descr="http://www.1gl.ru/system/content/image/6/1/-741805/">
              <a:hlinkClick xmlns:a="http://schemas.openxmlformats.org/drawingml/2006/main" r:id="rId18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805" descr="http://www.1gl.ru/system/content/image/6/1/-741805/">
                      <a:hlinkClick r:id="rId18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705" cy="1006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92A17">
        <w:rPr>
          <w:rFonts w:ascii="Times New Roman" w:eastAsia="Times New Roman" w:hAnsi="Times New Roman" w:cs="Times New Roman"/>
          <w:noProof/>
          <w:color w:val="2B79D9"/>
          <w:sz w:val="24"/>
          <w:szCs w:val="24"/>
          <w:lang w:eastAsia="ru-RU"/>
        </w:rPr>
        <w:lastRenderedPageBreak/>
        <w:drawing>
          <wp:inline distT="0" distB="0" distL="0" distR="0" wp14:anchorId="29E49403" wp14:editId="410EEE50">
            <wp:extent cx="6963669" cy="10106025"/>
            <wp:effectExtent l="0" t="0" r="0" b="0"/>
            <wp:docPr id="8" name="-741807" descr="http://www.1gl.ru/system/content/image/6/1/-741807/">
              <a:hlinkClick xmlns:a="http://schemas.openxmlformats.org/drawingml/2006/main" r:id="rId20" tooltip="&quot;Нажмите для увеличения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741807" descr="http://www.1gl.ru/system/content/image/6/1/-741807/">
                      <a:hlinkClick r:id="rId20" tooltip="&quot;Нажмите для увеличения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086" cy="1010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033B" w:rsidRPr="005F5A28" w:rsidSect="00492A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66C82"/>
    <w:multiLevelType w:val="multilevel"/>
    <w:tmpl w:val="05C6D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876"/>
    <w:rsid w:val="00492A17"/>
    <w:rsid w:val="00580223"/>
    <w:rsid w:val="005F5A28"/>
    <w:rsid w:val="00CC2876"/>
    <w:rsid w:val="00CC6660"/>
    <w:rsid w:val="00ED3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4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0048">
          <w:marLeft w:val="0"/>
          <w:marRight w:val="270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18868">
          <w:marLeft w:val="0"/>
          <w:marRight w:val="270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1gl.ru/system/content/image/6/1/-741796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1gl.ru/system/content/image/6/1/-741806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://www.1gl.ru/system/content/image/6/1/-741800/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www.1gl.ru/system/content/image/6/1/-741804/" TargetMode="External"/><Relationship Id="rId20" Type="http://schemas.openxmlformats.org/officeDocument/2006/relationships/hyperlink" Target="http://www.1gl.ru/system/content/image/6/1/-741808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1gl.ru/system/content/image/6/1/-741794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1gl.ru/system/content/image/6/1/-741798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1gl.ru/system/content/image/6/1/-741802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22</Words>
  <Characters>150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2</cp:revision>
  <dcterms:created xsi:type="dcterms:W3CDTF">2017-11-17T07:05:00Z</dcterms:created>
  <dcterms:modified xsi:type="dcterms:W3CDTF">2017-11-17T07:05:00Z</dcterms:modified>
</cp:coreProperties>
</file>