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E2" w:rsidRDefault="00085F4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Некоммерческая организация «Все для всех»</w:t>
      </w:r>
    </w:p>
    <w:p w:rsidR="00D010E2" w:rsidRDefault="00085F4D">
      <w:pPr>
        <w:rPr>
          <w:sz w:val="24"/>
          <w:szCs w:val="24"/>
        </w:rPr>
      </w:pPr>
      <w:r>
        <w:rPr>
          <w:sz w:val="24"/>
          <w:szCs w:val="24"/>
        </w:rPr>
        <w:t xml:space="preserve">Смета на период 01.01.2018 г. - 30.06.2018 г. </w:t>
      </w:r>
    </w:p>
    <w:p w:rsidR="00D010E2" w:rsidRDefault="00D010E2">
      <w:pPr>
        <w:rPr>
          <w:sz w:val="24"/>
          <w:szCs w:val="24"/>
        </w:rPr>
      </w:pPr>
    </w:p>
    <w:tbl>
      <w:tblPr>
        <w:tblStyle w:val="a5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989"/>
        <w:gridCol w:w="1438"/>
        <w:gridCol w:w="1172"/>
        <w:gridCol w:w="25"/>
        <w:gridCol w:w="1080"/>
      </w:tblGrid>
      <w:tr w:rsidR="00D010E2">
        <w:trPr>
          <w:trHeight w:val="280"/>
        </w:trPr>
        <w:tc>
          <w:tcPr>
            <w:tcW w:w="701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Номер строки</w:t>
            </w:r>
          </w:p>
        </w:tc>
        <w:tc>
          <w:tcPr>
            <w:tcW w:w="4989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10E2" w:rsidRDefault="00085F4D">
            <w:pPr>
              <w:spacing w:after="200" w:line="276" w:lineRule="auto"/>
            </w:pPr>
            <w:r>
              <w:t>Наименование статей доходов и расходов</w:t>
            </w:r>
          </w:p>
        </w:tc>
        <w:tc>
          <w:tcPr>
            <w:tcW w:w="3715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Планируется на:</w:t>
            </w:r>
          </w:p>
        </w:tc>
      </w:tr>
      <w:tr w:rsidR="00D010E2">
        <w:trPr>
          <w:trHeight w:val="180"/>
        </w:trPr>
        <w:tc>
          <w:tcPr>
            <w:tcW w:w="701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D010E2">
            <w:pPr>
              <w:widowControl w:val="0"/>
              <w:spacing w:line="276" w:lineRule="auto"/>
            </w:pPr>
          </w:p>
        </w:tc>
        <w:tc>
          <w:tcPr>
            <w:tcW w:w="4989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10E2" w:rsidRDefault="00D010E2"/>
          <w:p w:rsidR="00D010E2" w:rsidRDefault="00D010E2"/>
        </w:tc>
        <w:tc>
          <w:tcPr>
            <w:tcW w:w="1438" w:type="dxa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010E2" w:rsidRDefault="00D010E2">
            <w:pPr>
              <w:spacing w:after="200" w:line="276" w:lineRule="auto"/>
            </w:pPr>
          </w:p>
        </w:tc>
        <w:tc>
          <w:tcPr>
            <w:tcW w:w="2277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10E2" w:rsidRDefault="00085F4D">
            <w:pPr>
              <w:spacing w:after="200" w:line="276" w:lineRule="auto"/>
            </w:pPr>
            <w:r>
              <w:t>в том числе</w:t>
            </w:r>
          </w:p>
        </w:tc>
      </w:tr>
      <w:tr w:rsidR="00D010E2">
        <w:trPr>
          <w:trHeight w:val="200"/>
        </w:trPr>
        <w:tc>
          <w:tcPr>
            <w:tcW w:w="701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D010E2">
            <w:pPr>
              <w:widowControl w:val="0"/>
              <w:spacing w:line="276" w:lineRule="auto"/>
            </w:pPr>
          </w:p>
        </w:tc>
        <w:tc>
          <w:tcPr>
            <w:tcW w:w="4989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10E2" w:rsidRDefault="00D010E2">
            <w:pPr>
              <w:widowControl w:val="0"/>
              <w:spacing w:line="276" w:lineRule="auto"/>
            </w:pPr>
          </w:p>
        </w:tc>
        <w:tc>
          <w:tcPr>
            <w:tcW w:w="1438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010E2" w:rsidRDefault="00D010E2"/>
          <w:p w:rsidR="00D010E2" w:rsidRDefault="00D010E2"/>
          <w:p w:rsidR="00D010E2" w:rsidRDefault="00D010E2"/>
        </w:tc>
        <w:tc>
          <w:tcPr>
            <w:tcW w:w="1197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D010E2">
            <w:pPr>
              <w:spacing w:after="200" w:line="276" w:lineRule="auto"/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D010E2">
            <w:pPr>
              <w:spacing w:after="200" w:line="276" w:lineRule="auto"/>
            </w:pPr>
          </w:p>
        </w:tc>
      </w:tr>
      <w:tr w:rsidR="00D010E2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010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Неиспользованный остаток средств на начало года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70 000,00</w:t>
            </w:r>
          </w:p>
        </w:tc>
        <w:tc>
          <w:tcPr>
            <w:tcW w:w="1197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</w:tr>
      <w:tr w:rsidR="00D010E2">
        <w:trPr>
          <w:trHeight w:val="240"/>
        </w:trPr>
        <w:tc>
          <w:tcPr>
            <w:tcW w:w="9405" w:type="dxa"/>
            <w:gridSpan w:val="6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rPr>
                <w:b/>
              </w:rPr>
              <w:t>Доходы некоммерческой организации</w:t>
            </w:r>
          </w:p>
        </w:tc>
      </w:tr>
      <w:tr w:rsidR="00D010E2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020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Вступительные взносы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150 000,00</w:t>
            </w:r>
          </w:p>
        </w:tc>
        <w:tc>
          <w:tcPr>
            <w:tcW w:w="1197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</w:tr>
      <w:tr w:rsidR="00D010E2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030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Членские взносы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350 000,00</w:t>
            </w:r>
          </w:p>
        </w:tc>
        <w:tc>
          <w:tcPr>
            <w:tcW w:w="1197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</w:tr>
      <w:tr w:rsidR="00D010E2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040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Пожертвования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700 000,00</w:t>
            </w:r>
          </w:p>
        </w:tc>
        <w:tc>
          <w:tcPr>
            <w:tcW w:w="1197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</w:tr>
      <w:tr w:rsidR="00D010E2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050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ИТОГО приход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1 200 000,00</w:t>
            </w:r>
          </w:p>
        </w:tc>
        <w:tc>
          <w:tcPr>
            <w:tcW w:w="1197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</w:tr>
      <w:tr w:rsidR="00D010E2">
        <w:trPr>
          <w:trHeight w:val="240"/>
        </w:trPr>
        <w:tc>
          <w:tcPr>
            <w:tcW w:w="9405" w:type="dxa"/>
            <w:gridSpan w:val="6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rPr>
                <w:b/>
              </w:rPr>
              <w:t>Расходы некоммерческой организации</w:t>
            </w:r>
          </w:p>
        </w:tc>
      </w:tr>
      <w:tr w:rsidR="00D010E2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060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Заработная плата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300 000,00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</w:tr>
      <w:tr w:rsidR="00D010E2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070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Страховые взносы по обязательному страхованию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50 000,00 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</w:tr>
      <w:tr w:rsidR="00D010E2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080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Командировочные расходы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150 000,00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</w:tr>
      <w:tr w:rsidR="00D010E2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090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Канцелярские и хозяйственные расходы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20 000,00 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</w:tr>
      <w:tr w:rsidR="00D010E2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100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Приобретение основных средств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_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</w:tr>
      <w:tr w:rsidR="00D010E2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110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Расходы на аренду и содержание зданий и помещений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200 000,00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</w:tr>
      <w:tr w:rsidR="00D010E2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120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Банковские услуги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25 000,00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</w:tr>
      <w:tr w:rsidR="00D010E2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130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Непредвиденные расходы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70 000,00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</w:tr>
      <w:tr w:rsidR="00D010E2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140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ИТОГО расход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815 000,00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</w:tr>
      <w:tr w:rsidR="00D010E2">
        <w:trPr>
          <w:trHeight w:val="28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150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Остаток на конец периода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455 000,00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010E2" w:rsidRDefault="00085F4D">
            <w:pPr>
              <w:spacing w:after="200" w:line="276" w:lineRule="auto"/>
            </w:pPr>
            <w:r>
              <w:t> </w:t>
            </w:r>
          </w:p>
        </w:tc>
      </w:tr>
    </w:tbl>
    <w:p w:rsidR="00D010E2" w:rsidRDefault="00D010E2">
      <w:pPr>
        <w:spacing w:before="100" w:after="100"/>
        <w:rPr>
          <w:sz w:val="22"/>
          <w:szCs w:val="22"/>
        </w:rPr>
      </w:pPr>
    </w:p>
    <w:sectPr w:rsidR="00D01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4D" w:rsidRDefault="00085F4D">
      <w:r>
        <w:separator/>
      </w:r>
    </w:p>
  </w:endnote>
  <w:endnote w:type="continuationSeparator" w:id="0">
    <w:p w:rsidR="00085F4D" w:rsidRDefault="0008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2" w:rsidRDefault="00D010E2">
    <w:pPr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2" w:rsidRDefault="00D010E2">
    <w:pPr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2" w:rsidRDefault="00D010E2">
    <w:pPr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4D" w:rsidRDefault="00085F4D">
      <w:r>
        <w:separator/>
      </w:r>
    </w:p>
  </w:footnote>
  <w:footnote w:type="continuationSeparator" w:id="0">
    <w:p w:rsidR="00085F4D" w:rsidRDefault="0008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2" w:rsidRDefault="00D010E2">
    <w:pPr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2" w:rsidRDefault="00D010E2">
    <w:pPr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2" w:rsidRDefault="00D010E2">
    <w:pPr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10E2"/>
    <w:rsid w:val="00085F4D"/>
    <w:rsid w:val="001D519E"/>
    <w:rsid w:val="00D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2017-09-04T07:41:00Z</dcterms:created>
  <dcterms:modified xsi:type="dcterms:W3CDTF">2017-09-04T07:41:00Z</dcterms:modified>
</cp:coreProperties>
</file>