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9" w:rsidRPr="005C199C" w:rsidRDefault="00910B09" w:rsidP="00910B09">
      <w:pPr>
        <w:spacing w:before="240" w:beforeAutospacing="0"/>
      </w:pPr>
      <w:bookmarkStart w:id="0" w:name="_GoBack"/>
      <w:bookmarkEnd w:id="0"/>
    </w:p>
    <w:p w:rsidR="00910B09" w:rsidRPr="005C199C" w:rsidRDefault="00910B09" w:rsidP="00910B09">
      <w:pPr>
        <w:pStyle w:val="1"/>
      </w:pPr>
      <w:r w:rsidRPr="005C199C">
        <w:t>Акт</w:t>
      </w:r>
      <w:r w:rsidRPr="005C199C">
        <w:br/>
        <w:t>при</w:t>
      </w:r>
      <w:r>
        <w:t>ё</w:t>
      </w:r>
      <w:r w:rsidRPr="005C199C">
        <w:t>ма-возврата арендуемого нежилого помещения</w:t>
      </w:r>
    </w:p>
    <w:p w:rsidR="00910B09" w:rsidRPr="005C199C" w:rsidRDefault="00910B09" w:rsidP="00910B09">
      <w:pPr>
        <w:spacing w:before="240" w:before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60"/>
        <w:gridCol w:w="2991"/>
      </w:tblGrid>
      <w:tr w:rsidR="00910B09" w:rsidRPr="00AE6F4F" w:rsidTr="00802437">
        <w:tblPrEx>
          <w:tblCellMar>
            <w:top w:w="0" w:type="dxa"/>
            <w:bottom w:w="0" w:type="dxa"/>
          </w:tblCellMar>
        </w:tblPrEx>
        <w:tc>
          <w:tcPr>
            <w:tcW w:w="6860" w:type="dxa"/>
            <w:vAlign w:val="bottom"/>
          </w:tcPr>
          <w:p w:rsidR="00910B09" w:rsidRPr="00AE6F4F" w:rsidRDefault="00910B09" w:rsidP="00802437">
            <w:pPr>
              <w:spacing w:before="240" w:beforeAutospacing="0"/>
            </w:pPr>
            <w:r w:rsidRPr="00AE6F4F">
              <w:t xml:space="preserve">г. </w:t>
            </w: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2991" w:type="dxa"/>
            <w:vAlign w:val="bottom"/>
          </w:tcPr>
          <w:p w:rsidR="00910B09" w:rsidRPr="00AE6F4F" w:rsidRDefault="00910B09" w:rsidP="00802437">
            <w:pPr>
              <w:spacing w:before="240" w:beforeAutospacing="0"/>
              <w:rPr>
                <w:b/>
                <w:i/>
                <w:color w:val="0070C0"/>
                <w:sz w:val="20"/>
                <w:szCs w:val="20"/>
              </w:rPr>
            </w:pP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число, месяц, год</w:t>
            </w:r>
          </w:p>
        </w:tc>
      </w:tr>
    </w:tbl>
    <w:p w:rsidR="00910B09" w:rsidRPr="005C199C" w:rsidRDefault="00910B09" w:rsidP="00910B09">
      <w:pPr>
        <w:spacing w:before="240" w:beforeAutospacing="0"/>
      </w:pPr>
    </w:p>
    <w:p w:rsidR="00910B09" w:rsidRPr="005C199C" w:rsidRDefault="00910B09" w:rsidP="00910B09">
      <w:pPr>
        <w:spacing w:before="240" w:beforeAutospacing="0"/>
        <w:jc w:val="both"/>
      </w:pPr>
      <w:proofErr w:type="gramStart"/>
      <w:r w:rsidRPr="005C199C">
        <w:t xml:space="preserve">Гражданин РФ </w:t>
      </w:r>
      <w:r w:rsidRPr="00EC1229">
        <w:rPr>
          <w:i/>
          <w:color w:val="0070C0"/>
          <w:sz w:val="20"/>
          <w:szCs w:val="20"/>
        </w:rPr>
        <w:t>Ф. И. О.</w:t>
      </w:r>
      <w:r w:rsidRPr="005C199C">
        <w:t>, именуемый (</w:t>
      </w:r>
      <w:proofErr w:type="spellStart"/>
      <w:r w:rsidRPr="005C199C">
        <w:t>ая</w:t>
      </w:r>
      <w:proofErr w:type="spellEnd"/>
      <w:r w:rsidRPr="005C199C">
        <w:t xml:space="preserve">) в дальнейшем "Арендодатель", с одной стороны, и </w:t>
      </w:r>
      <w:r w:rsidRPr="00EC1229">
        <w:rPr>
          <w:rStyle w:val="a3"/>
          <w:b w:val="0"/>
          <w:i/>
          <w:color w:val="0070C0"/>
          <w:sz w:val="20"/>
          <w:szCs w:val="20"/>
        </w:rPr>
        <w:t>полное наименование юридического лица</w:t>
      </w:r>
      <w:r w:rsidRPr="005C199C">
        <w:t>, именуемое в дальнейшем "Арендатор", в лице </w:t>
      </w:r>
      <w:r w:rsidRPr="00EC1229">
        <w:rPr>
          <w:rStyle w:val="a3"/>
          <w:b w:val="0"/>
          <w:i/>
          <w:color w:val="0070C0"/>
          <w:sz w:val="20"/>
          <w:szCs w:val="20"/>
        </w:rPr>
        <w:t>должность, фамилия, имя, отчество</w:t>
      </w:r>
      <w:r w:rsidRPr="005C199C">
        <w:t xml:space="preserve">, действующего на основании </w:t>
      </w:r>
      <w:r w:rsidRPr="00F46FBF">
        <w:rPr>
          <w:rStyle w:val="a3"/>
          <w:b w:val="0"/>
          <w:i/>
          <w:color w:val="0070C0"/>
          <w:sz w:val="20"/>
          <w:szCs w:val="20"/>
        </w:rPr>
        <w:t>Устава, положения, Доверенности</w:t>
      </w:r>
      <w:r w:rsidRPr="005C199C">
        <w:t>, с другой стороны, а вместе именуемые "Стороны", подписали настоящий Акт о нижеследующем:</w:t>
      </w:r>
      <w:proofErr w:type="gramEnd"/>
    </w:p>
    <w:p w:rsidR="00910B09" w:rsidRDefault="00910B09" w:rsidP="00910B09">
      <w:pPr>
        <w:spacing w:before="240" w:beforeAutospacing="0"/>
        <w:jc w:val="both"/>
      </w:pPr>
    </w:p>
    <w:p w:rsidR="00910B09" w:rsidRPr="005C199C" w:rsidRDefault="00910B09" w:rsidP="00910B09">
      <w:pPr>
        <w:spacing w:before="240" w:beforeAutospacing="0"/>
        <w:jc w:val="both"/>
      </w:pPr>
      <w:r w:rsidRPr="005C199C">
        <w:t xml:space="preserve">1. В связи с прекращением/расторжением Договора аренды нежилого помещения </w:t>
      </w:r>
      <w:proofErr w:type="gramStart"/>
      <w:r w:rsidRPr="00F46FBF">
        <w:t>от</w:t>
      </w:r>
      <w:proofErr w:type="gramEnd"/>
      <w:r w:rsidRPr="00F46FBF">
        <w:rPr>
          <w:b/>
          <w:i/>
          <w:color w:val="0070C0"/>
          <w:sz w:val="20"/>
          <w:szCs w:val="20"/>
        </w:rPr>
        <w:t xml:space="preserve">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 xml:space="preserve"> Арендатор возвращает, а Арендодатель принимает нежилое Помещение, расположенное по адресу: </w:t>
      </w:r>
      <w:r>
        <w:t>_____________________________________________________</w:t>
      </w:r>
      <w:r w:rsidRPr="005C199C">
        <w:t>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 xml:space="preserve">2. Помещение возвращается Арендодателю в том же состоянии, как и </w:t>
      </w:r>
      <w:proofErr w:type="gramStart"/>
      <w:r w:rsidRPr="005C199C">
        <w:t>было</w:t>
      </w:r>
      <w:proofErr w:type="gramEnd"/>
      <w:r w:rsidRPr="005C199C">
        <w:t xml:space="preserve"> принято от него Арендатором по </w:t>
      </w:r>
      <w:hyperlink w:anchor="pril_1" w:history="1">
        <w:r w:rsidRPr="00AE6F4F">
          <w:rPr>
            <w:rStyle w:val="a5"/>
          </w:rPr>
          <w:t>Акту приёма-передачи</w:t>
        </w:r>
      </w:hyperlink>
      <w:r w:rsidRPr="005C199C">
        <w:t xml:space="preserve"> от </w:t>
      </w:r>
      <w:r w:rsidRPr="00F46FBF">
        <w:rPr>
          <w:rStyle w:val="a3"/>
          <w:b w:val="0"/>
          <w:color w:val="0070C0"/>
          <w:sz w:val="20"/>
          <w:szCs w:val="20"/>
        </w:rPr>
        <w:t>число, месяц, год</w:t>
      </w:r>
      <w:r w:rsidRPr="005C199C">
        <w:t>, с уч</w:t>
      </w:r>
      <w:r>
        <w:t>ё</w:t>
      </w:r>
      <w:r w:rsidRPr="005C199C">
        <w:t>том нормального износа.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 xml:space="preserve">3. На момент составления настоящего Акта Помещение характеризуется следующим техническим состоянием: </w:t>
      </w:r>
      <w:r w:rsidRPr="00F46FBF">
        <w:rPr>
          <w:rStyle w:val="a3"/>
          <w:b w:val="0"/>
          <w:i/>
          <w:color w:val="0070C0"/>
          <w:sz w:val="20"/>
          <w:szCs w:val="20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 w:rsidRPr="005C199C">
        <w:t xml:space="preserve"> и пригодно для дальнейшей эксплуатации.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4. Стороны установили, что Арендодатель не имеет претензий к Арендатору по состоянию возвращаемого Помещения.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5. Стороны не имеют претензий друг к другу по взаимным расч</w:t>
      </w:r>
      <w:r>
        <w:t>ё</w:t>
      </w:r>
      <w:r w:rsidRPr="005C199C">
        <w:t>там (арендная плата, коммунальные платежи, возмещение стоимости неотделимых улучшений.)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6. Настоящий Акт свидетельствует факт возврата вышеуказанного Помещения от Арендатора к Арендодателю. Арендатор также возвращает Арендодателю технический паспорт и другую, относящуюся к Помещению документацию.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7. После подписания настоящего Акта Арендатор не принимает претензий Арендодателя по поводу технического состояния Помещения.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 xml:space="preserve">8. Настоящий Акт является неотъемлемой частью Договора аренды нежилого помещения </w:t>
      </w:r>
      <w:proofErr w:type="gramStart"/>
      <w:r w:rsidRPr="005C199C">
        <w:t>от</w:t>
      </w:r>
      <w:proofErr w:type="gramEnd"/>
      <w:r w:rsidRPr="005C199C">
        <w:t xml:space="preserve">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>.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9. Настоящий А</w:t>
      </w:r>
      <w:proofErr w:type="gramStart"/>
      <w:r w:rsidRPr="005C199C">
        <w:t>кт вст</w:t>
      </w:r>
      <w:proofErr w:type="gramEnd"/>
      <w:r w:rsidRPr="005C199C">
        <w:t>упает в силу с момента его подписания Сторонами.</w:t>
      </w:r>
    </w:p>
    <w:p w:rsidR="00910B09" w:rsidRPr="005C199C" w:rsidRDefault="00910B09" w:rsidP="00910B09">
      <w:pPr>
        <w:spacing w:before="240" w:beforeAutospacing="0"/>
        <w:jc w:val="both"/>
      </w:pPr>
    </w:p>
    <w:p w:rsidR="00910B09" w:rsidRPr="005C199C" w:rsidRDefault="00910B09" w:rsidP="00910B09">
      <w:pPr>
        <w:spacing w:before="240" w:beforeAutospacing="0"/>
        <w:jc w:val="both"/>
      </w:pPr>
      <w:r w:rsidRPr="005C199C">
        <w:lastRenderedPageBreak/>
        <w:t>Приложение: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1. Технический паспорт;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 xml:space="preserve">2. Экспликация нежилых помещений </w:t>
      </w:r>
      <w:r>
        <w:rPr>
          <w:rStyle w:val="a3"/>
        </w:rPr>
        <w:t>__________</w:t>
      </w:r>
      <w:r w:rsidRPr="005C199C">
        <w:t xml:space="preserve"> этажа;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3. </w:t>
      </w:r>
      <w:r>
        <w:t>___________________________</w:t>
      </w:r>
      <w:r w:rsidRPr="005C199C">
        <w:t>.</w:t>
      </w:r>
    </w:p>
    <w:p w:rsidR="00910B09" w:rsidRPr="005C199C" w:rsidRDefault="00910B09" w:rsidP="00910B09">
      <w:pPr>
        <w:spacing w:before="240" w:beforeAutospacing="0"/>
        <w:jc w:val="both"/>
      </w:pPr>
    </w:p>
    <w:p w:rsidR="00910B09" w:rsidRPr="005C199C" w:rsidRDefault="00910B09" w:rsidP="00910B09">
      <w:pPr>
        <w:spacing w:before="240" w:beforeAutospacing="0"/>
        <w:jc w:val="both"/>
      </w:pPr>
      <w:r w:rsidRPr="005C199C">
        <w:t>Подписи сторон:</w:t>
      </w:r>
    </w:p>
    <w:p w:rsidR="00910B09" w:rsidRPr="005C199C" w:rsidRDefault="00910B09" w:rsidP="00910B09">
      <w:pPr>
        <w:spacing w:before="240" w:beforeAutospacing="0"/>
        <w:jc w:val="both"/>
      </w:pPr>
    </w:p>
    <w:p w:rsidR="00910B09" w:rsidRPr="005C199C" w:rsidRDefault="00910B09" w:rsidP="00910B09">
      <w:pPr>
        <w:spacing w:before="240" w:beforeAutospacing="0"/>
        <w:jc w:val="both"/>
      </w:pPr>
      <w:r w:rsidRPr="005C199C">
        <w:t>Арендодатель</w:t>
      </w:r>
      <w:r>
        <w:t>:</w:t>
      </w:r>
      <w:r w:rsidRPr="005C199C">
        <w:t xml:space="preserve"> </w:t>
      </w:r>
      <w:r w:rsidRPr="00F46FBF">
        <w:rPr>
          <w:rStyle w:val="a3"/>
          <w:b w:val="0"/>
          <w:i/>
          <w:color w:val="0070C0"/>
        </w:rPr>
        <w:t>Ф. И. О. полностью, подпись</w:t>
      </w:r>
    </w:p>
    <w:p w:rsidR="00910B09" w:rsidRPr="005C199C" w:rsidRDefault="00910B09" w:rsidP="00910B09">
      <w:pPr>
        <w:spacing w:before="240" w:beforeAutospacing="0"/>
        <w:jc w:val="both"/>
      </w:pPr>
    </w:p>
    <w:p w:rsidR="00910B09" w:rsidRPr="005C199C" w:rsidRDefault="00910B09" w:rsidP="00910B09">
      <w:pPr>
        <w:spacing w:before="240" w:beforeAutospacing="0"/>
        <w:jc w:val="both"/>
      </w:pPr>
      <w:proofErr w:type="spellStart"/>
      <w:r w:rsidRPr="005C199C">
        <w:t>Арендатор</w:t>
      </w:r>
      <w:proofErr w:type="gramStart"/>
      <w:r w:rsidRPr="005C199C">
        <w:t>:</w:t>
      </w:r>
      <w:r w:rsidRPr="00F46FBF">
        <w:rPr>
          <w:rStyle w:val="a3"/>
          <w:b w:val="0"/>
          <w:i/>
          <w:color w:val="0070C0"/>
        </w:rPr>
        <w:t>н</w:t>
      </w:r>
      <w:proofErr w:type="gramEnd"/>
      <w:r w:rsidRPr="00F46FBF">
        <w:rPr>
          <w:rStyle w:val="a3"/>
          <w:b w:val="0"/>
          <w:i/>
          <w:color w:val="0070C0"/>
        </w:rPr>
        <w:t>аименование</w:t>
      </w:r>
      <w:proofErr w:type="spellEnd"/>
      <w:r w:rsidRPr="00F46FBF">
        <w:rPr>
          <w:rStyle w:val="a3"/>
          <w:b w:val="0"/>
          <w:i/>
          <w:color w:val="0070C0"/>
        </w:rPr>
        <w:t xml:space="preserve"> должности</w:t>
      </w:r>
      <w:r w:rsidRPr="00F46FBF">
        <w:rPr>
          <w:b/>
          <w:i/>
          <w:color w:val="0070C0"/>
        </w:rPr>
        <w:t xml:space="preserve"> </w:t>
      </w:r>
      <w:r w:rsidRPr="00F46FBF">
        <w:rPr>
          <w:rStyle w:val="a3"/>
          <w:b w:val="0"/>
          <w:i/>
          <w:color w:val="0070C0"/>
        </w:rPr>
        <w:t>подпись</w:t>
      </w:r>
      <w:r w:rsidRPr="005C199C">
        <w:t xml:space="preserve"> /</w:t>
      </w:r>
      <w:r w:rsidRPr="00F46FBF">
        <w:rPr>
          <w:rStyle w:val="a3"/>
          <w:b w:val="0"/>
          <w:i/>
          <w:color w:val="0070C0"/>
        </w:rPr>
        <w:t>Ф. И. О.</w:t>
      </w:r>
      <w:r w:rsidRPr="005C199C">
        <w:t>/</w:t>
      </w:r>
    </w:p>
    <w:p w:rsidR="00910B09" w:rsidRPr="005C199C" w:rsidRDefault="00910B09" w:rsidP="00910B09">
      <w:pPr>
        <w:spacing w:before="240" w:beforeAutospacing="0"/>
        <w:jc w:val="both"/>
      </w:pPr>
      <w:r w:rsidRPr="005C199C">
        <w:t>М. П.</w:t>
      </w:r>
    </w:p>
    <w:p w:rsidR="001C4D8F" w:rsidRDefault="001C4D8F"/>
    <w:sectPr w:rsidR="001C4D8F" w:rsidSect="00F46FBF">
      <w:pgSz w:w="11904" w:h="16834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F1"/>
    <w:rsid w:val="001C4D8F"/>
    <w:rsid w:val="00910B09"/>
    <w:rsid w:val="00D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9"/>
    <w:pPr>
      <w:spacing w:before="100" w:beforeAutospacing="1" w:after="0"/>
    </w:pPr>
    <w:rPr>
      <w:rFonts w:ascii="Times New Roman" w:eastAsia="Calibri" w:hAnsi="Times New Roman" w:cs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0B0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09"/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character" w:customStyle="1" w:styleId="a3">
    <w:name w:val="Цветовое выделение"/>
    <w:rsid w:val="00910B09"/>
    <w:rPr>
      <w:b/>
      <w:bCs/>
      <w:color w:val="000080"/>
    </w:rPr>
  </w:style>
  <w:style w:type="character" w:customStyle="1" w:styleId="a4">
    <w:name w:val="Гипертекстовая ссылка"/>
    <w:rsid w:val="00910B09"/>
    <w:rPr>
      <w:b/>
      <w:bCs/>
      <w:color w:val="008000"/>
    </w:rPr>
  </w:style>
  <w:style w:type="character" w:styleId="a5">
    <w:name w:val="Hyperlink"/>
    <w:rsid w:val="00910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9"/>
    <w:pPr>
      <w:spacing w:before="100" w:beforeAutospacing="1" w:after="0"/>
    </w:pPr>
    <w:rPr>
      <w:rFonts w:ascii="Times New Roman" w:eastAsia="Calibri" w:hAnsi="Times New Roman" w:cs="Times New Roman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0B09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09"/>
    <w:rPr>
      <w:rFonts w:ascii="Times New Roman" w:eastAsia="Times New Roman" w:hAnsi="Times New Roman" w:cs="Times New Roman"/>
      <w:b/>
      <w:bCs/>
      <w:sz w:val="32"/>
      <w:szCs w:val="28"/>
      <w:lang w:val="ru-RU" w:eastAsia="ar-SA"/>
    </w:rPr>
  </w:style>
  <w:style w:type="character" w:customStyle="1" w:styleId="a3">
    <w:name w:val="Цветовое выделение"/>
    <w:rsid w:val="00910B09"/>
    <w:rPr>
      <w:b/>
      <w:bCs/>
      <w:color w:val="000080"/>
    </w:rPr>
  </w:style>
  <w:style w:type="character" w:customStyle="1" w:styleId="a4">
    <w:name w:val="Гипертекстовая ссылка"/>
    <w:rsid w:val="00910B09"/>
    <w:rPr>
      <w:b/>
      <w:bCs/>
      <w:color w:val="008000"/>
    </w:rPr>
  </w:style>
  <w:style w:type="character" w:styleId="a5">
    <w:name w:val="Hyperlink"/>
    <w:rsid w:val="0091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1395</Words>
  <Characters>796</Characters>
  <Application>Microsoft Office Word</Application>
  <DocSecurity>0</DocSecurity>
  <Lines>6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2018-10-19T08:54:00Z</dcterms:created>
  <dcterms:modified xsi:type="dcterms:W3CDTF">2018-10-19T08:55:00Z</dcterms:modified>
</cp:coreProperties>
</file>