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B5" w:rsidRDefault="008941B5" w:rsidP="008941B5">
      <w:pPr>
        <w:spacing w:before="720"/>
        <w:ind w:left="340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ПРИКАЗ №  </w:t>
      </w:r>
      <w:r w:rsidR="00234BA9">
        <w:rPr>
          <w:b/>
          <w:bCs/>
          <w:sz w:val="26"/>
          <w:szCs w:val="26"/>
        </w:rPr>
        <w:t>48</w:t>
      </w:r>
    </w:p>
    <w:p w:rsidR="008941B5" w:rsidRDefault="008941B5" w:rsidP="008941B5">
      <w:pPr>
        <w:pBdr>
          <w:top w:val="single" w:sz="4" w:space="1" w:color="auto"/>
        </w:pBdr>
        <w:ind w:left="4933" w:right="3402"/>
        <w:rPr>
          <w:sz w:val="2"/>
          <w:szCs w:val="2"/>
        </w:rPr>
      </w:pPr>
    </w:p>
    <w:p w:rsidR="008941B5" w:rsidRDefault="008941B5" w:rsidP="008941B5">
      <w:pPr>
        <w:spacing w:before="240"/>
        <w:rPr>
          <w:sz w:val="24"/>
          <w:szCs w:val="24"/>
        </w:rPr>
      </w:pPr>
    </w:p>
    <w:p w:rsidR="008941B5" w:rsidRDefault="008941B5" w:rsidP="008941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 xml:space="preserve">о </w:t>
      </w:r>
      <w:r w:rsidR="00A17D29">
        <w:rPr>
          <w:sz w:val="24"/>
          <w:szCs w:val="24"/>
        </w:rPr>
        <w:t>ООО</w:t>
      </w:r>
      <w:proofErr w:type="gramEnd"/>
      <w:r w:rsidR="00A17D29">
        <w:rPr>
          <w:sz w:val="24"/>
          <w:szCs w:val="24"/>
        </w:rPr>
        <w:t xml:space="preserve"> «Вектор»</w:t>
      </w:r>
      <w:r>
        <w:rPr>
          <w:sz w:val="24"/>
          <w:szCs w:val="24"/>
        </w:rPr>
        <w:t xml:space="preserve"> </w:t>
      </w:r>
    </w:p>
    <w:p w:rsidR="008941B5" w:rsidRDefault="008941B5" w:rsidP="008941B5">
      <w:pPr>
        <w:pBdr>
          <w:top w:val="single" w:sz="4" w:space="1" w:color="auto"/>
        </w:pBdr>
        <w:spacing w:after="240"/>
        <w:ind w:left="340"/>
        <w:jc w:val="center"/>
      </w:pPr>
      <w: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67"/>
        <w:gridCol w:w="284"/>
        <w:gridCol w:w="1842"/>
        <w:gridCol w:w="426"/>
        <w:gridCol w:w="425"/>
        <w:gridCol w:w="425"/>
      </w:tblGrid>
      <w:tr w:rsidR="008941B5" w:rsidTr="00E44000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E4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1B5" w:rsidRDefault="00A17D29" w:rsidP="00E4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E4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1B5" w:rsidRDefault="00A17D29" w:rsidP="00E4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E44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1B5" w:rsidRDefault="00A17D29" w:rsidP="00A1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E4400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941B5" w:rsidRDefault="008941B5" w:rsidP="008941B5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инвентаризации в  </w:t>
      </w:r>
      <w:r w:rsidR="00A17D29">
        <w:rPr>
          <w:sz w:val="24"/>
          <w:szCs w:val="24"/>
        </w:rPr>
        <w:t>ООО «Вектор»</w:t>
      </w:r>
    </w:p>
    <w:p w:rsidR="008941B5" w:rsidRDefault="008941B5" w:rsidP="008941B5">
      <w:pPr>
        <w:pBdr>
          <w:top w:val="single" w:sz="4" w:space="1" w:color="auto"/>
        </w:pBdr>
        <w:ind w:left="3657"/>
        <w:rPr>
          <w:sz w:val="2"/>
          <w:szCs w:val="2"/>
        </w:rPr>
      </w:pPr>
    </w:p>
    <w:p w:rsidR="008941B5" w:rsidRDefault="008941B5" w:rsidP="008941B5">
      <w:pPr>
        <w:jc w:val="both"/>
        <w:rPr>
          <w:sz w:val="24"/>
          <w:szCs w:val="24"/>
        </w:rPr>
      </w:pPr>
      <w:r>
        <w:rPr>
          <w:sz w:val="24"/>
          <w:szCs w:val="24"/>
        </w:rPr>
        <w:t>назначается инвентаризационная комиссия (</w:t>
      </w:r>
      <w:r w:rsidRPr="00A17D29">
        <w:rPr>
          <w:sz w:val="24"/>
          <w:szCs w:val="24"/>
          <w:u w:val="single"/>
        </w:rPr>
        <w:t>постоянно действующая</w:t>
      </w:r>
      <w:r>
        <w:rPr>
          <w:sz w:val="24"/>
          <w:szCs w:val="24"/>
        </w:rPr>
        <w:t>, рабочая) в составе:</w:t>
      </w:r>
    </w:p>
    <w:p w:rsidR="00CF6E1A" w:rsidRDefault="00CF6E1A" w:rsidP="008941B5">
      <w:pPr>
        <w:jc w:val="both"/>
        <w:rPr>
          <w:sz w:val="24"/>
          <w:szCs w:val="24"/>
        </w:rPr>
      </w:pPr>
    </w:p>
    <w:p w:rsidR="008941B5" w:rsidRDefault="008941B5" w:rsidP="008941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Председатель  </w:t>
      </w:r>
      <w:r w:rsidR="00A17D29">
        <w:rPr>
          <w:sz w:val="24"/>
          <w:szCs w:val="24"/>
        </w:rPr>
        <w:t>заместитель главного бухгалтер Лежнева Ольга Тимофеевна</w:t>
      </w:r>
    </w:p>
    <w:p w:rsidR="008941B5" w:rsidRDefault="008941B5" w:rsidP="008941B5">
      <w:pPr>
        <w:pBdr>
          <w:top w:val="single" w:sz="4" w:space="1" w:color="auto"/>
        </w:pBdr>
        <w:ind w:left="1758"/>
        <w:jc w:val="center"/>
      </w:pPr>
      <w:r>
        <w:t>(должность, фамилия, имя, отчество)</w:t>
      </w:r>
    </w:p>
    <w:p w:rsidR="00CF6E1A" w:rsidRDefault="00CF6E1A" w:rsidP="008941B5">
      <w:pPr>
        <w:spacing w:before="120"/>
        <w:rPr>
          <w:sz w:val="24"/>
          <w:szCs w:val="24"/>
        </w:rPr>
      </w:pPr>
    </w:p>
    <w:p w:rsidR="008941B5" w:rsidRDefault="008941B5" w:rsidP="008941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Члены комиссии</w:t>
      </w:r>
      <w:r w:rsidR="00A17D2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17D29">
        <w:rPr>
          <w:sz w:val="24"/>
          <w:szCs w:val="24"/>
        </w:rPr>
        <w:t xml:space="preserve">бухгалтер </w:t>
      </w:r>
      <w:proofErr w:type="spellStart"/>
      <w:r w:rsidR="00A17D29">
        <w:rPr>
          <w:sz w:val="24"/>
          <w:szCs w:val="24"/>
        </w:rPr>
        <w:t>Веронина</w:t>
      </w:r>
      <w:proofErr w:type="spellEnd"/>
      <w:r w:rsidR="00A17D29">
        <w:rPr>
          <w:sz w:val="24"/>
          <w:szCs w:val="24"/>
        </w:rPr>
        <w:t xml:space="preserve"> Татьяна Олеговна; </w:t>
      </w:r>
    </w:p>
    <w:p w:rsidR="008941B5" w:rsidRDefault="008941B5" w:rsidP="008941B5">
      <w:pPr>
        <w:pBdr>
          <w:top w:val="single" w:sz="4" w:space="1" w:color="auto"/>
        </w:pBdr>
        <w:ind w:left="2098"/>
        <w:jc w:val="center"/>
      </w:pPr>
      <w:r>
        <w:t>(должность, фамилия, имя, отчество)</w:t>
      </w:r>
    </w:p>
    <w:p w:rsidR="00A17D29" w:rsidRDefault="00A17D29" w:rsidP="00A17D2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экономист Золотов Роман Юрьевич; финансист </w:t>
      </w:r>
      <w:proofErr w:type="spellStart"/>
      <w:r>
        <w:rPr>
          <w:sz w:val="24"/>
          <w:szCs w:val="24"/>
        </w:rPr>
        <w:t>Букова</w:t>
      </w:r>
      <w:proofErr w:type="spellEnd"/>
      <w:r>
        <w:rPr>
          <w:sz w:val="24"/>
          <w:szCs w:val="24"/>
        </w:rPr>
        <w:t xml:space="preserve"> Вера Максимовна</w:t>
      </w:r>
    </w:p>
    <w:p w:rsidR="008941B5" w:rsidRDefault="008941B5" w:rsidP="008941B5">
      <w:pPr>
        <w:pBdr>
          <w:top w:val="single" w:sz="4" w:space="1" w:color="auto"/>
        </w:pBdr>
        <w:rPr>
          <w:sz w:val="2"/>
          <w:szCs w:val="2"/>
        </w:rPr>
      </w:pPr>
    </w:p>
    <w:p w:rsidR="00CF6E1A" w:rsidRDefault="00CF6E1A" w:rsidP="008941B5">
      <w:pPr>
        <w:spacing w:before="120"/>
        <w:rPr>
          <w:sz w:val="24"/>
          <w:szCs w:val="24"/>
        </w:rPr>
      </w:pPr>
    </w:p>
    <w:p w:rsidR="008941B5" w:rsidRDefault="008941B5" w:rsidP="008941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Инвентаризации подлежат  </w:t>
      </w:r>
      <w:r w:rsidR="003662B8">
        <w:rPr>
          <w:sz w:val="24"/>
          <w:szCs w:val="24"/>
        </w:rPr>
        <w:t>ценные бумаги и бланки строгой отчетности</w:t>
      </w:r>
    </w:p>
    <w:p w:rsidR="008941B5" w:rsidRDefault="008941B5" w:rsidP="008941B5">
      <w:pPr>
        <w:pBdr>
          <w:top w:val="single" w:sz="4" w:space="1" w:color="auto"/>
        </w:pBdr>
        <w:ind w:left="2863"/>
        <w:jc w:val="center"/>
      </w:pPr>
      <w:r>
        <w:t>(имущество и финансовые обязательства)</w:t>
      </w:r>
    </w:p>
    <w:p w:rsidR="008941B5" w:rsidRDefault="008941B5" w:rsidP="008941B5">
      <w:pPr>
        <w:pBdr>
          <w:top w:val="single" w:sz="4" w:space="1" w:color="auto"/>
        </w:pBdr>
        <w:rPr>
          <w:sz w:val="2"/>
          <w:szCs w:val="2"/>
        </w:rPr>
      </w:pPr>
    </w:p>
    <w:p w:rsidR="003662B8" w:rsidRDefault="003662B8" w:rsidP="008941B5">
      <w:pPr>
        <w:spacing w:before="120"/>
        <w:rPr>
          <w:sz w:val="24"/>
          <w:szCs w:val="24"/>
        </w:rPr>
      </w:pPr>
    </w:p>
    <w:p w:rsidR="008941B5" w:rsidRDefault="008941B5" w:rsidP="008941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К инвентаризации приступить  </w:t>
      </w:r>
      <w:r w:rsidR="00A17D29">
        <w:rPr>
          <w:sz w:val="24"/>
          <w:szCs w:val="24"/>
        </w:rPr>
        <w:t>21 ноября 2016 г.</w:t>
      </w:r>
    </w:p>
    <w:p w:rsidR="008941B5" w:rsidRDefault="008941B5" w:rsidP="008941B5">
      <w:pPr>
        <w:pBdr>
          <w:top w:val="single" w:sz="4" w:space="1" w:color="auto"/>
        </w:pBdr>
        <w:ind w:left="3261" w:right="3400"/>
        <w:jc w:val="center"/>
      </w:pPr>
      <w:r>
        <w:t>(дата)</w:t>
      </w:r>
    </w:p>
    <w:p w:rsidR="008941B5" w:rsidRDefault="008941B5" w:rsidP="008941B5">
      <w:pPr>
        <w:rPr>
          <w:sz w:val="24"/>
          <w:szCs w:val="24"/>
        </w:rPr>
      </w:pPr>
      <w:r>
        <w:rPr>
          <w:sz w:val="24"/>
          <w:szCs w:val="24"/>
        </w:rPr>
        <w:t xml:space="preserve">и окончить  </w:t>
      </w:r>
      <w:r w:rsidR="00A17D29">
        <w:rPr>
          <w:sz w:val="24"/>
          <w:szCs w:val="24"/>
        </w:rPr>
        <w:t>2</w:t>
      </w:r>
      <w:r w:rsidR="003828A5">
        <w:rPr>
          <w:sz w:val="24"/>
          <w:szCs w:val="24"/>
        </w:rPr>
        <w:t>1</w:t>
      </w:r>
      <w:r w:rsidR="00A17D29">
        <w:rPr>
          <w:sz w:val="24"/>
          <w:szCs w:val="24"/>
        </w:rPr>
        <w:t xml:space="preserve"> ноября 2016 г.</w:t>
      </w:r>
    </w:p>
    <w:p w:rsidR="008941B5" w:rsidRDefault="008941B5" w:rsidP="008941B5">
      <w:pPr>
        <w:pBdr>
          <w:top w:val="single" w:sz="4" w:space="1" w:color="auto"/>
        </w:pBdr>
        <w:ind w:left="1276" w:right="5668"/>
        <w:jc w:val="center"/>
      </w:pPr>
      <w:r>
        <w:t>(дата)</w:t>
      </w:r>
    </w:p>
    <w:p w:rsidR="008941B5" w:rsidRDefault="008941B5" w:rsidP="008941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Причина инвентаризации</w:t>
      </w:r>
      <w:r w:rsidR="00A17D2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17D29">
        <w:rPr>
          <w:sz w:val="24"/>
          <w:szCs w:val="24"/>
        </w:rPr>
        <w:t>смена материально ответственного лица</w:t>
      </w:r>
    </w:p>
    <w:p w:rsidR="008941B5" w:rsidRDefault="008941B5" w:rsidP="008941B5">
      <w:pPr>
        <w:pBdr>
          <w:top w:val="single" w:sz="4" w:space="1" w:color="auto"/>
        </w:pBdr>
        <w:ind w:left="2750"/>
        <w:jc w:val="center"/>
      </w:pPr>
      <w:proofErr w:type="gramStart"/>
      <w:r>
        <w:t>(контрольная проверка, смена</w:t>
      </w:r>
      <w:proofErr w:type="gramEnd"/>
    </w:p>
    <w:p w:rsidR="008941B5" w:rsidRDefault="008941B5" w:rsidP="008941B5">
      <w:pPr>
        <w:rPr>
          <w:sz w:val="24"/>
          <w:szCs w:val="24"/>
        </w:rPr>
      </w:pPr>
    </w:p>
    <w:p w:rsidR="008941B5" w:rsidRDefault="008941B5" w:rsidP="008941B5">
      <w:pPr>
        <w:pBdr>
          <w:top w:val="single" w:sz="4" w:space="1" w:color="auto"/>
        </w:pBdr>
        <w:jc w:val="center"/>
      </w:pPr>
      <w:r>
        <w:t>материально ответственных лиц, переоценка и т.д.)</w:t>
      </w:r>
    </w:p>
    <w:p w:rsidR="008941B5" w:rsidRDefault="008941B5" w:rsidP="008941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Материалы по инвентаризации сдать в бухгалтерию  </w:t>
      </w:r>
      <w:r w:rsidR="00A17D29">
        <w:rPr>
          <w:sz w:val="24"/>
          <w:szCs w:val="24"/>
        </w:rPr>
        <w:t>ООО «Вектор»</w:t>
      </w:r>
    </w:p>
    <w:p w:rsidR="008941B5" w:rsidRDefault="008941B5" w:rsidP="008941B5">
      <w:pPr>
        <w:pBdr>
          <w:top w:val="single" w:sz="4" w:space="1" w:color="auto"/>
        </w:pBdr>
        <w:ind w:left="547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275"/>
        <w:gridCol w:w="3600"/>
        <w:gridCol w:w="425"/>
        <w:gridCol w:w="425"/>
        <w:gridCol w:w="371"/>
      </w:tblGrid>
      <w:tr w:rsidR="008941B5" w:rsidTr="00E44000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1B5" w:rsidRDefault="008941B5" w:rsidP="00E4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A1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1B5" w:rsidRDefault="00A17D29" w:rsidP="0038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8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E44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1B5" w:rsidRDefault="00A17D29" w:rsidP="00E4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B5" w:rsidRDefault="008941B5" w:rsidP="00E4400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17D29" w:rsidRDefault="00A17D29">
      <w:pPr>
        <w:rPr>
          <w:sz w:val="24"/>
          <w:szCs w:val="24"/>
        </w:rPr>
      </w:pPr>
    </w:p>
    <w:p w:rsidR="00A17D29" w:rsidRDefault="00A17D29" w:rsidP="00A17D29">
      <w:pPr>
        <w:ind w:firstLine="708"/>
        <w:rPr>
          <w:sz w:val="24"/>
          <w:szCs w:val="24"/>
        </w:rPr>
      </w:pPr>
    </w:p>
    <w:p w:rsidR="00C50DAC" w:rsidRDefault="00546A80" w:rsidP="00A17D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A17D29">
        <w:rPr>
          <w:sz w:val="24"/>
          <w:szCs w:val="24"/>
        </w:rPr>
        <w:tab/>
      </w:r>
      <w:r w:rsidR="00A17D29">
        <w:rPr>
          <w:sz w:val="24"/>
          <w:szCs w:val="24"/>
        </w:rPr>
        <w:tab/>
        <w:t xml:space="preserve"> Полозов</w:t>
      </w:r>
      <w:r w:rsidR="00A17D29">
        <w:rPr>
          <w:sz w:val="24"/>
          <w:szCs w:val="24"/>
        </w:rPr>
        <w:tab/>
      </w:r>
      <w:r w:rsidR="00A17D29">
        <w:rPr>
          <w:sz w:val="24"/>
          <w:szCs w:val="24"/>
        </w:rPr>
        <w:tab/>
      </w:r>
      <w:r w:rsidR="00A17D29">
        <w:rPr>
          <w:sz w:val="24"/>
          <w:szCs w:val="24"/>
        </w:rPr>
        <w:tab/>
      </w:r>
      <w:r w:rsidR="00A17D29">
        <w:rPr>
          <w:sz w:val="24"/>
          <w:szCs w:val="24"/>
        </w:rPr>
        <w:tab/>
      </w:r>
      <w:proofErr w:type="gramStart"/>
      <w:r w:rsidR="00A17D29">
        <w:rPr>
          <w:sz w:val="24"/>
          <w:szCs w:val="24"/>
        </w:rPr>
        <w:t>Полозов</w:t>
      </w:r>
      <w:proofErr w:type="gramEnd"/>
      <w:r w:rsidR="00A17D29">
        <w:rPr>
          <w:sz w:val="24"/>
          <w:szCs w:val="24"/>
        </w:rPr>
        <w:t xml:space="preserve"> В. Т.</w:t>
      </w:r>
    </w:p>
    <w:p w:rsidR="00104968" w:rsidRPr="00112425" w:rsidRDefault="00104968" w:rsidP="00112425">
      <w:pPr>
        <w:autoSpaceDE/>
        <w:autoSpaceDN/>
        <w:rPr>
          <w:sz w:val="24"/>
          <w:szCs w:val="24"/>
        </w:rPr>
      </w:pPr>
      <w:bookmarkStart w:id="0" w:name="_GoBack"/>
      <w:bookmarkEnd w:id="0"/>
    </w:p>
    <w:sectPr w:rsidR="00104968" w:rsidRPr="00112425" w:rsidSect="00C5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4930"/>
    <w:multiLevelType w:val="hybridMultilevel"/>
    <w:tmpl w:val="F250A4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B5"/>
    <w:rsid w:val="00104968"/>
    <w:rsid w:val="00112425"/>
    <w:rsid w:val="00141935"/>
    <w:rsid w:val="001A3B88"/>
    <w:rsid w:val="00234BA9"/>
    <w:rsid w:val="00300818"/>
    <w:rsid w:val="003662B8"/>
    <w:rsid w:val="003828A5"/>
    <w:rsid w:val="00546A80"/>
    <w:rsid w:val="00671ABB"/>
    <w:rsid w:val="007E0C0E"/>
    <w:rsid w:val="008941B5"/>
    <w:rsid w:val="008E3675"/>
    <w:rsid w:val="00A17D29"/>
    <w:rsid w:val="00AB2EB6"/>
    <w:rsid w:val="00BC38B2"/>
    <w:rsid w:val="00BE0E18"/>
    <w:rsid w:val="00C50DAC"/>
    <w:rsid w:val="00C816BD"/>
    <w:rsid w:val="00CF6E1A"/>
    <w:rsid w:val="00E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B5"/>
    <w:pPr>
      <w:autoSpaceDE w:val="0"/>
      <w:autoSpaceDN w:val="0"/>
    </w:pPr>
    <w:rPr>
      <w:rFonts w:ascii="Times New Roman" w:eastAsiaTheme="minorEastAsia" w:hAnsi="Times New Roman"/>
    </w:rPr>
  </w:style>
  <w:style w:type="paragraph" w:styleId="1">
    <w:name w:val="heading 1"/>
    <w:basedOn w:val="a"/>
    <w:next w:val="a"/>
    <w:uiPriority w:val="9"/>
    <w:qFormat/>
    <w:rsid w:val="00300818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autoSpaceDE/>
      <w:autoSpaceDN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styleId="a5">
    <w:name w:val="List Paragraph"/>
    <w:basedOn w:val="a"/>
    <w:uiPriority w:val="34"/>
    <w:qFormat/>
    <w:rsid w:val="00104968"/>
    <w:pPr>
      <w:autoSpaceDE/>
      <w:autoSpaceDN/>
      <w:ind w:left="720"/>
      <w:contextualSpacing/>
    </w:pPr>
    <w:rPr>
      <w:rFonts w:ascii="Symbol" w:eastAsia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FB90-CB77-4175-AEB0-51BFEEF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Company>WORK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Гарри</cp:lastModifiedBy>
  <cp:revision>12</cp:revision>
  <dcterms:created xsi:type="dcterms:W3CDTF">2017-05-27T12:09:00Z</dcterms:created>
  <dcterms:modified xsi:type="dcterms:W3CDTF">2017-06-06T08:01:00Z</dcterms:modified>
</cp:coreProperties>
</file>